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FE57F01" w14:textId="77777777" w:rsidR="008B6C0F" w:rsidRDefault="008B6C0F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35E708E7" w14:textId="77777777" w:rsidR="008B6C0F" w:rsidRDefault="008B6C0F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9A8B8AB" w14:textId="624616D6" w:rsidR="008D6DA0" w:rsidRPr="00AD5297" w:rsidRDefault="008D6DA0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78C14871" w14:textId="0411BA43" w:rsidR="008D6DA0" w:rsidRPr="008D6DA0" w:rsidRDefault="008D6DA0" w:rsidP="0087466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771737">
        <w:rPr>
          <w:rFonts w:ascii="Arial" w:hAnsi="Arial" w:cs="Arial"/>
          <w:b/>
          <w:sz w:val="22"/>
          <w:szCs w:val="22"/>
        </w:rPr>
        <w:t>é sa uskutočnilo dňa 28. nov</w:t>
      </w:r>
      <w:r w:rsidR="00121B1D">
        <w:rPr>
          <w:rFonts w:ascii="Arial" w:hAnsi="Arial" w:cs="Arial"/>
          <w:b/>
          <w:sz w:val="22"/>
          <w:szCs w:val="22"/>
        </w:rPr>
        <w:t>embra</w:t>
      </w:r>
      <w:r w:rsidR="00AD5297">
        <w:rPr>
          <w:rFonts w:ascii="Arial" w:hAnsi="Arial" w:cs="Arial"/>
          <w:b/>
          <w:sz w:val="22"/>
          <w:szCs w:val="22"/>
        </w:rPr>
        <w:t xml:space="preserve"> 2018</w:t>
      </w:r>
    </w:p>
    <w:p w14:paraId="602C0F77" w14:textId="04AF0244" w:rsidR="00FB0D31" w:rsidRDefault="00FB0D31" w:rsidP="00FB0D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F69E2E" w14:textId="381F1C62" w:rsidR="008B6C0F" w:rsidRDefault="008B6C0F" w:rsidP="00FB0D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67C427F" w14:textId="77777777" w:rsidR="008B6C0F" w:rsidRPr="00C20E87" w:rsidRDefault="008B6C0F" w:rsidP="008B6C0F">
      <w:pPr>
        <w:pStyle w:val="Zarkazkladnhotextu"/>
        <w:spacing w:after="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 bodu 4</w:t>
      </w:r>
    </w:p>
    <w:p w14:paraId="180FF441" w14:textId="77777777" w:rsidR="008B6C0F" w:rsidRPr="00C20E87" w:rsidRDefault="008B6C0F" w:rsidP="008B6C0F">
      <w:pPr>
        <w:jc w:val="both"/>
        <w:rPr>
          <w:rFonts w:ascii="Arial" w:hAnsi="Arial" w:cs="Arial"/>
          <w:b/>
          <w:sz w:val="22"/>
          <w:szCs w:val="22"/>
        </w:rPr>
      </w:pPr>
      <w:r w:rsidRPr="00C20E87">
        <w:rPr>
          <w:rFonts w:ascii="Arial" w:hAnsi="Arial" w:cs="Arial"/>
          <w:b/>
          <w:sz w:val="22"/>
          <w:szCs w:val="22"/>
        </w:rPr>
        <w:t xml:space="preserve">Habilitačná prednáška </w:t>
      </w:r>
      <w:r>
        <w:rPr>
          <w:rFonts w:ascii="Arial" w:hAnsi="Arial" w:cs="Arial"/>
          <w:sz w:val="22"/>
          <w:szCs w:val="22"/>
        </w:rPr>
        <w:t xml:space="preserve">– Mgr. Ján </w:t>
      </w:r>
      <w:proofErr w:type="spellStart"/>
      <w:r>
        <w:rPr>
          <w:rFonts w:ascii="Arial" w:hAnsi="Arial" w:cs="Arial"/>
          <w:sz w:val="22"/>
          <w:szCs w:val="22"/>
        </w:rPr>
        <w:t>Kaliský</w:t>
      </w:r>
      <w:proofErr w:type="spellEnd"/>
      <w:r>
        <w:rPr>
          <w:rFonts w:ascii="Arial" w:hAnsi="Arial" w:cs="Arial"/>
          <w:sz w:val="22"/>
          <w:szCs w:val="22"/>
        </w:rPr>
        <w:t>, Ph</w:t>
      </w:r>
      <w:r w:rsidRPr="00C20E87">
        <w:rPr>
          <w:rFonts w:ascii="Arial" w:hAnsi="Arial" w:cs="Arial"/>
          <w:sz w:val="22"/>
          <w:szCs w:val="22"/>
        </w:rPr>
        <w:t>D. v odbore Pedagogika</w:t>
      </w:r>
    </w:p>
    <w:p w14:paraId="371A2DAB" w14:textId="77777777" w:rsidR="008B6C0F" w:rsidRPr="00C20E87" w:rsidRDefault="008B6C0F" w:rsidP="008B6C0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256BA9D" w14:textId="77777777" w:rsidR="008B6C0F" w:rsidRPr="00C20E87" w:rsidRDefault="008B6C0F" w:rsidP="008B6C0F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Ján </w:t>
      </w:r>
      <w:proofErr w:type="spellStart"/>
      <w:r>
        <w:rPr>
          <w:rFonts w:ascii="Arial" w:hAnsi="Arial" w:cs="Arial"/>
          <w:sz w:val="22"/>
          <w:szCs w:val="22"/>
        </w:rPr>
        <w:t>Kaliský</w:t>
      </w:r>
      <w:proofErr w:type="spellEnd"/>
      <w:r w:rsidRPr="00C20E87">
        <w:rPr>
          <w:rFonts w:ascii="Arial" w:hAnsi="Arial" w:cs="Arial"/>
          <w:sz w:val="22"/>
          <w:szCs w:val="22"/>
        </w:rPr>
        <w:t>, PhD. predniesol pred VR PF UMB habilitačnú prednášku na tému: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2A53A0">
        <w:rPr>
          <w:rFonts w:ascii="Arial" w:hAnsi="Arial" w:cs="Arial"/>
          <w:i/>
          <w:sz w:val="22"/>
          <w:szCs w:val="22"/>
        </w:rPr>
        <w:t>Možnosti posudzovania morálneho uvažovania adolescentov a </w:t>
      </w:r>
      <w:proofErr w:type="spellStart"/>
      <w:r w:rsidRPr="002A53A0">
        <w:rPr>
          <w:rFonts w:ascii="Arial" w:hAnsi="Arial" w:cs="Arial"/>
          <w:i/>
          <w:sz w:val="22"/>
          <w:szCs w:val="22"/>
        </w:rPr>
        <w:t>facilitácia</w:t>
      </w:r>
      <w:proofErr w:type="spellEnd"/>
      <w:r w:rsidRPr="002A53A0">
        <w:rPr>
          <w:rFonts w:ascii="Arial" w:hAnsi="Arial" w:cs="Arial"/>
          <w:i/>
          <w:sz w:val="22"/>
          <w:szCs w:val="22"/>
        </w:rPr>
        <w:t xml:space="preserve"> edukácie založenej na riešení morálnych dilem.</w:t>
      </w:r>
      <w:r>
        <w:rPr>
          <w:rFonts w:ascii="Arial" w:hAnsi="Arial" w:cs="Arial"/>
          <w:sz w:val="22"/>
          <w:szCs w:val="22"/>
        </w:rPr>
        <w:t xml:space="preserve"> Po prednáške </w:t>
      </w:r>
      <w:proofErr w:type="spellStart"/>
      <w:r>
        <w:rPr>
          <w:rFonts w:ascii="Arial" w:hAnsi="Arial" w:cs="Arial"/>
          <w:sz w:val="22"/>
          <w:szCs w:val="22"/>
        </w:rPr>
        <w:t>habilitant</w:t>
      </w:r>
      <w:proofErr w:type="spellEnd"/>
      <w:r>
        <w:rPr>
          <w:rFonts w:ascii="Arial" w:hAnsi="Arial" w:cs="Arial"/>
          <w:sz w:val="22"/>
          <w:szCs w:val="22"/>
        </w:rPr>
        <w:t xml:space="preserve"> oboznámil</w:t>
      </w:r>
      <w:r w:rsidRPr="00C20E87">
        <w:rPr>
          <w:rFonts w:ascii="Arial" w:hAnsi="Arial" w:cs="Arial"/>
          <w:sz w:val="22"/>
          <w:szCs w:val="22"/>
        </w:rPr>
        <w:t xml:space="preserve"> prítomných so základnými tézami habilitačnej práce:</w:t>
      </w:r>
      <w:r w:rsidRPr="00C20E87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2A53A0">
        <w:rPr>
          <w:rFonts w:ascii="Arial" w:hAnsi="Arial" w:cs="Arial"/>
          <w:i/>
          <w:sz w:val="22"/>
          <w:szCs w:val="22"/>
        </w:rPr>
        <w:t xml:space="preserve">Etické východiská implementácie ekologických hodnôt do </w:t>
      </w:r>
      <w:proofErr w:type="spellStart"/>
      <w:r w:rsidRPr="002A53A0">
        <w:rPr>
          <w:rFonts w:ascii="Arial" w:hAnsi="Arial" w:cs="Arial"/>
          <w:i/>
          <w:sz w:val="22"/>
          <w:szCs w:val="22"/>
        </w:rPr>
        <w:t>kurikula</w:t>
      </w:r>
      <w:proofErr w:type="spellEnd"/>
      <w:r w:rsidRPr="002A53A0">
        <w:rPr>
          <w:rFonts w:ascii="Arial" w:hAnsi="Arial" w:cs="Arial"/>
          <w:i/>
          <w:sz w:val="22"/>
          <w:szCs w:val="22"/>
        </w:rPr>
        <w:t xml:space="preserve"> etickej výchovy.</w:t>
      </w:r>
    </w:p>
    <w:p w14:paraId="5441C312" w14:textId="77777777" w:rsidR="008B6C0F" w:rsidRPr="00C20E87" w:rsidRDefault="008B6C0F" w:rsidP="008B6C0F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ab/>
        <w:t>Oponenti sa vyjadrili k habilitačnému konaniu, potom nasledovala diskusia.</w:t>
      </w:r>
    </w:p>
    <w:p w14:paraId="79E55F8E" w14:textId="77777777" w:rsidR="008B6C0F" w:rsidRPr="00C20E87" w:rsidRDefault="008B6C0F" w:rsidP="008B6C0F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ab/>
        <w:t xml:space="preserve">Prof. </w:t>
      </w:r>
      <w:r>
        <w:rPr>
          <w:rFonts w:ascii="Arial" w:hAnsi="Arial" w:cs="Arial"/>
          <w:sz w:val="22"/>
          <w:szCs w:val="22"/>
        </w:rPr>
        <w:t xml:space="preserve">PhDr. Jolana </w:t>
      </w:r>
      <w:proofErr w:type="spellStart"/>
      <w:r>
        <w:rPr>
          <w:rFonts w:ascii="Arial" w:hAnsi="Arial" w:cs="Arial"/>
          <w:sz w:val="22"/>
          <w:szCs w:val="22"/>
        </w:rPr>
        <w:t>Hroncová</w:t>
      </w:r>
      <w:proofErr w:type="spellEnd"/>
      <w:r w:rsidRPr="00C20E87">
        <w:rPr>
          <w:rFonts w:ascii="Arial" w:hAnsi="Arial" w:cs="Arial"/>
          <w:sz w:val="22"/>
          <w:szCs w:val="22"/>
        </w:rPr>
        <w:t>, PhD., predsedníčka habilitačnej komisie, v zmysle Vyhlášky MŠVVaŠ SR č. 457/2012, ktorou sa mení a dopĺňa vyhláška MŠ SR č. 6/2005 Z. z. o postupe získavania vedecko-pedagogických titulov alebo umelecko-pedagogických titulov docent a profesor § 1 ods. 15, predložila VR PF UMB závery z rokovania  habilitačnej komisie. Habilitačná komisia vyhodnotila plnenie podmienok podľa § 76 ods. 1, 3, 4 a 6 zákona č. 131/2002 Z. z. o vysokých školách a podľa kritérií na získanie titulu docent. Na základe predložených dokladov, oponentských posudkov, odborného posúdenia úrovne prednesenej habilitačnej prednášky a výsledku obhajoby habilitačnej práce celkove zhodnotila pedagogic</w:t>
      </w:r>
      <w:r>
        <w:rPr>
          <w:rFonts w:ascii="Arial" w:hAnsi="Arial" w:cs="Arial"/>
          <w:sz w:val="22"/>
          <w:szCs w:val="22"/>
        </w:rPr>
        <w:t xml:space="preserve">kú, vedeckú činnosť </w:t>
      </w:r>
      <w:proofErr w:type="spellStart"/>
      <w:r>
        <w:rPr>
          <w:rFonts w:ascii="Arial" w:hAnsi="Arial" w:cs="Arial"/>
          <w:sz w:val="22"/>
          <w:szCs w:val="22"/>
        </w:rPr>
        <w:t>habilitanta</w:t>
      </w:r>
      <w:proofErr w:type="spellEnd"/>
      <w:r>
        <w:rPr>
          <w:rFonts w:ascii="Arial" w:hAnsi="Arial" w:cs="Arial"/>
          <w:sz w:val="22"/>
          <w:szCs w:val="22"/>
        </w:rPr>
        <w:t xml:space="preserve"> a konštatovala, že Mgr. Ján </w:t>
      </w:r>
      <w:proofErr w:type="spellStart"/>
      <w:r>
        <w:rPr>
          <w:rFonts w:ascii="Arial" w:hAnsi="Arial" w:cs="Arial"/>
          <w:sz w:val="22"/>
          <w:szCs w:val="22"/>
        </w:rPr>
        <w:t>Kaliský</w:t>
      </w:r>
      <w:proofErr w:type="spellEnd"/>
      <w:r w:rsidRPr="00C20E87">
        <w:rPr>
          <w:rFonts w:ascii="Arial" w:hAnsi="Arial" w:cs="Arial"/>
          <w:sz w:val="22"/>
          <w:szCs w:val="22"/>
        </w:rPr>
        <w:t>, PhD. spĺňa podmienky pre udelenie vedecko-pedagogického titulu docent v odbore Pedago</w:t>
      </w:r>
      <w:r>
        <w:rPr>
          <w:rFonts w:ascii="Arial" w:hAnsi="Arial" w:cs="Arial"/>
          <w:sz w:val="22"/>
          <w:szCs w:val="22"/>
        </w:rPr>
        <w:t>gika. Výsledok hlasovania: za: 4</w:t>
      </w:r>
      <w:r w:rsidRPr="00C20E87">
        <w:rPr>
          <w:rFonts w:ascii="Arial" w:hAnsi="Arial" w:cs="Arial"/>
          <w:sz w:val="22"/>
          <w:szCs w:val="22"/>
        </w:rPr>
        <w:t>, proti: 0, neplatné: 0.</w:t>
      </w:r>
    </w:p>
    <w:p w14:paraId="6F8FCF82" w14:textId="77777777" w:rsidR="008B6C0F" w:rsidRPr="00C20E87" w:rsidRDefault="008B6C0F" w:rsidP="008B6C0F">
      <w:pPr>
        <w:rPr>
          <w:rFonts w:ascii="Arial" w:hAnsi="Arial" w:cs="Arial"/>
          <w:sz w:val="22"/>
          <w:szCs w:val="22"/>
        </w:rPr>
      </w:pPr>
    </w:p>
    <w:p w14:paraId="7B18910E" w14:textId="77777777" w:rsidR="008B6C0F" w:rsidRPr="00C20E87" w:rsidRDefault="008B6C0F" w:rsidP="008B6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č. 5/5</w:t>
      </w:r>
    </w:p>
    <w:p w14:paraId="1C90B4FE" w14:textId="7881B666" w:rsidR="008B6C0F" w:rsidRDefault="008B6C0F" w:rsidP="008B6C0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20E87">
        <w:rPr>
          <w:rFonts w:ascii="Arial" w:hAnsi="Arial" w:cs="Arial"/>
          <w:sz w:val="22"/>
          <w:szCs w:val="22"/>
        </w:rPr>
        <w:t xml:space="preserve">V zmysle </w:t>
      </w:r>
      <w:r w:rsidRPr="00C20E87">
        <w:rPr>
          <w:rFonts w:ascii="Arial" w:hAnsi="Arial" w:cs="Arial"/>
          <w:bCs/>
          <w:sz w:val="22"/>
          <w:szCs w:val="22"/>
        </w:rPr>
        <w:t xml:space="preserve">zákona č. 131/2002 Z. z. o vysokých školách a § 2 </w:t>
      </w:r>
      <w:r w:rsidRPr="00C20E87">
        <w:rPr>
          <w:rFonts w:ascii="Arial" w:hAnsi="Arial" w:cs="Arial"/>
          <w:sz w:val="22"/>
          <w:szCs w:val="22"/>
        </w:rPr>
        <w:t>Vyhlášky MŠVVaŠ SR č. 457/2012, ktorou sa mení a dopĺňa vyhláška MŠ SR č. 6/2005 Z. z. o postupe získavania vedecko-pedagogických titulov alebo umelecko-pedagogických titulov docent a profesor</w:t>
      </w:r>
      <w:r w:rsidRPr="00C20E87">
        <w:rPr>
          <w:rFonts w:ascii="Arial" w:hAnsi="Arial" w:cs="Arial"/>
          <w:b/>
          <w:bCs/>
          <w:sz w:val="22"/>
          <w:szCs w:val="22"/>
        </w:rPr>
        <w:t xml:space="preserve"> VR PF UMB, v tajnom hlasovaní rozhodla o udelení titulu docent</w:t>
      </w:r>
      <w:r>
        <w:rPr>
          <w:rFonts w:ascii="Arial" w:hAnsi="Arial" w:cs="Arial"/>
          <w:bCs/>
          <w:sz w:val="22"/>
          <w:szCs w:val="22"/>
        </w:rPr>
        <w:t xml:space="preserve"> (za: 16, proti: 3, neplatné hlasovacie lístky: 0</w:t>
      </w:r>
      <w:r w:rsidRPr="00C20E87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Mgr. Jánovi </w:t>
      </w:r>
      <w:proofErr w:type="spellStart"/>
      <w:r>
        <w:rPr>
          <w:rFonts w:ascii="Arial" w:hAnsi="Arial" w:cs="Arial"/>
          <w:b/>
          <w:sz w:val="22"/>
          <w:szCs w:val="22"/>
        </w:rPr>
        <w:t>Kaliskému</w:t>
      </w:r>
      <w:proofErr w:type="spellEnd"/>
      <w:r w:rsidRPr="00C20E87">
        <w:rPr>
          <w:rFonts w:ascii="Arial" w:hAnsi="Arial" w:cs="Arial"/>
          <w:b/>
          <w:sz w:val="22"/>
          <w:szCs w:val="22"/>
        </w:rPr>
        <w:t xml:space="preserve">, PhD. </w:t>
      </w:r>
      <w:r w:rsidRPr="00C20E87">
        <w:rPr>
          <w:rFonts w:ascii="Arial" w:hAnsi="Arial" w:cs="Arial"/>
          <w:b/>
          <w:bCs/>
          <w:sz w:val="22"/>
          <w:szCs w:val="22"/>
        </w:rPr>
        <w:t xml:space="preserve">v odbore </w:t>
      </w:r>
      <w:r w:rsidRPr="00C20E87">
        <w:rPr>
          <w:rFonts w:ascii="Arial" w:hAnsi="Arial" w:cs="Arial"/>
          <w:b/>
          <w:sz w:val="22"/>
          <w:szCs w:val="22"/>
        </w:rPr>
        <w:t>Pedagogika.</w:t>
      </w:r>
    </w:p>
    <w:p w14:paraId="3F3E4E2D" w14:textId="0A77D493" w:rsidR="00FB0D31" w:rsidRDefault="00FB0D31" w:rsidP="00FB0D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22B151" w14:textId="77777777" w:rsidR="00FB0D31" w:rsidRPr="00874660" w:rsidRDefault="00FB0D31" w:rsidP="00FB0D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F48059" w14:textId="7C72101A" w:rsidR="008D6DA0" w:rsidRPr="008D6DA0" w:rsidRDefault="00771737" w:rsidP="00FB0D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05. 12</w:t>
      </w:r>
      <w:r w:rsidR="00AD5297">
        <w:rPr>
          <w:rFonts w:ascii="Arial" w:hAnsi="Arial" w:cs="Arial"/>
          <w:sz w:val="22"/>
          <w:szCs w:val="22"/>
        </w:rPr>
        <w:t>. 2018</w:t>
      </w:r>
    </w:p>
    <w:p w14:paraId="30EC9965" w14:textId="153148BB" w:rsidR="008D6DA0" w:rsidRDefault="008D6DA0" w:rsidP="00FB0D31">
      <w:pPr>
        <w:jc w:val="both"/>
        <w:rPr>
          <w:rFonts w:ascii="Arial" w:hAnsi="Arial" w:cs="Arial"/>
          <w:sz w:val="22"/>
          <w:szCs w:val="22"/>
        </w:rPr>
      </w:pPr>
    </w:p>
    <w:p w14:paraId="1EBFF891" w14:textId="45AF82DB" w:rsidR="008B6C0F" w:rsidRDefault="008B6C0F" w:rsidP="00FB0D31">
      <w:pPr>
        <w:jc w:val="both"/>
        <w:rPr>
          <w:rFonts w:ascii="Arial" w:hAnsi="Arial" w:cs="Arial"/>
          <w:sz w:val="22"/>
          <w:szCs w:val="22"/>
        </w:rPr>
      </w:pPr>
    </w:p>
    <w:p w14:paraId="793BDD87" w14:textId="08AE794F" w:rsidR="008B6C0F" w:rsidRDefault="008B6C0F" w:rsidP="00FB0D31">
      <w:pPr>
        <w:jc w:val="both"/>
        <w:rPr>
          <w:rFonts w:ascii="Arial" w:hAnsi="Arial" w:cs="Arial"/>
          <w:sz w:val="22"/>
          <w:szCs w:val="22"/>
        </w:rPr>
      </w:pPr>
    </w:p>
    <w:p w14:paraId="28708984" w14:textId="0058612D" w:rsidR="008B6C0F" w:rsidRDefault="008B6C0F" w:rsidP="00FB0D31">
      <w:pPr>
        <w:jc w:val="both"/>
        <w:rPr>
          <w:rFonts w:ascii="Arial" w:hAnsi="Arial" w:cs="Arial"/>
          <w:sz w:val="22"/>
          <w:szCs w:val="22"/>
        </w:rPr>
      </w:pPr>
    </w:p>
    <w:p w14:paraId="5994B51E" w14:textId="77777777" w:rsidR="008B6C0F" w:rsidRPr="008B6C0F" w:rsidRDefault="008B6C0F" w:rsidP="00FB0D3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8F4F651" w14:textId="4B2286F7" w:rsidR="008D6DA0" w:rsidRPr="008D6DA0" w:rsidRDefault="00121B1D" w:rsidP="00FB0D31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8B6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prof</w:t>
      </w:r>
      <w:r w:rsidR="008D6DA0" w:rsidRPr="008D6DA0">
        <w:rPr>
          <w:rFonts w:ascii="Arial" w:hAnsi="Arial" w:cs="Arial"/>
          <w:sz w:val="22"/>
          <w:szCs w:val="22"/>
        </w:rPr>
        <w:t>. PaedDr. Štefan Porubský, PhD.</w:t>
      </w:r>
    </w:p>
    <w:p w14:paraId="589A5412" w14:textId="77777777" w:rsidR="008D6DA0" w:rsidRPr="008D6DA0" w:rsidRDefault="008D6DA0" w:rsidP="00FB0D3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FB0D31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61C476AB" w:rsidR="008D6DA0" w:rsidRPr="00B07412" w:rsidRDefault="008D6DA0" w:rsidP="00FB0D31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Za správnosť:</w:t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  <w:t xml:space="preserve">            </w:t>
      </w:r>
    </w:p>
    <w:p w14:paraId="7F4069C9" w14:textId="77777777" w:rsidR="008D6DA0" w:rsidRPr="00B07412" w:rsidRDefault="008D6DA0" w:rsidP="00FB0D31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Mgr. Miroslava Fudorová</w:t>
      </w:r>
    </w:p>
    <w:p w14:paraId="4034F244" w14:textId="65274BF0" w:rsidR="00FF7384" w:rsidRPr="008D6DA0" w:rsidRDefault="008D6DA0" w:rsidP="00FB0D31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7412">
        <w:rPr>
          <w:rFonts w:ascii="Arial" w:hAnsi="Arial" w:cs="Arial"/>
          <w:sz w:val="18"/>
          <w:szCs w:val="18"/>
        </w:rPr>
        <w:t>referát pre vedu, výskum a umenie</w:t>
      </w:r>
    </w:p>
    <w:sectPr w:rsidR="00FF7384" w:rsidRPr="008D6DA0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9E10F" w14:textId="77777777" w:rsidR="00980C73" w:rsidRDefault="00980C73" w:rsidP="008D7BB0">
      <w:r>
        <w:separator/>
      </w:r>
    </w:p>
  </w:endnote>
  <w:endnote w:type="continuationSeparator" w:id="0">
    <w:p w14:paraId="001DB402" w14:textId="77777777" w:rsidR="00980C73" w:rsidRDefault="00980C73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CA44C" w14:textId="77777777" w:rsidR="00980C73" w:rsidRDefault="00980C73" w:rsidP="008D7BB0">
      <w:r>
        <w:separator/>
      </w:r>
    </w:p>
  </w:footnote>
  <w:footnote w:type="continuationSeparator" w:id="0">
    <w:p w14:paraId="1E27BF4F" w14:textId="77777777" w:rsidR="00980C73" w:rsidRDefault="00980C73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46834"/>
    <w:rsid w:val="00072CC4"/>
    <w:rsid w:val="00086DE7"/>
    <w:rsid w:val="000D56A4"/>
    <w:rsid w:val="000F0AE7"/>
    <w:rsid w:val="00121B1D"/>
    <w:rsid w:val="001D2904"/>
    <w:rsid w:val="001E28A8"/>
    <w:rsid w:val="00205EE7"/>
    <w:rsid w:val="002216F0"/>
    <w:rsid w:val="00264F96"/>
    <w:rsid w:val="002B152D"/>
    <w:rsid w:val="002F0955"/>
    <w:rsid w:val="002F6200"/>
    <w:rsid w:val="00326659"/>
    <w:rsid w:val="00334159"/>
    <w:rsid w:val="00351DBB"/>
    <w:rsid w:val="0036090D"/>
    <w:rsid w:val="00377338"/>
    <w:rsid w:val="003D237B"/>
    <w:rsid w:val="00533D87"/>
    <w:rsid w:val="00535ECA"/>
    <w:rsid w:val="006009CC"/>
    <w:rsid w:val="00607BFC"/>
    <w:rsid w:val="006110B2"/>
    <w:rsid w:val="00640A42"/>
    <w:rsid w:val="00651441"/>
    <w:rsid w:val="006C5907"/>
    <w:rsid w:val="006D2D7A"/>
    <w:rsid w:val="00730624"/>
    <w:rsid w:val="0073677C"/>
    <w:rsid w:val="0076220B"/>
    <w:rsid w:val="00771737"/>
    <w:rsid w:val="00811561"/>
    <w:rsid w:val="00863DD1"/>
    <w:rsid w:val="0086414C"/>
    <w:rsid w:val="00874660"/>
    <w:rsid w:val="008B6C0F"/>
    <w:rsid w:val="008D6DA0"/>
    <w:rsid w:val="008D7BB0"/>
    <w:rsid w:val="008E59B7"/>
    <w:rsid w:val="008F1D43"/>
    <w:rsid w:val="00904C00"/>
    <w:rsid w:val="00922F2B"/>
    <w:rsid w:val="0093013E"/>
    <w:rsid w:val="00956E15"/>
    <w:rsid w:val="00980C73"/>
    <w:rsid w:val="009B2DD1"/>
    <w:rsid w:val="009F3DD3"/>
    <w:rsid w:val="00A212A2"/>
    <w:rsid w:val="00A534A0"/>
    <w:rsid w:val="00A76BB2"/>
    <w:rsid w:val="00A801B2"/>
    <w:rsid w:val="00A85647"/>
    <w:rsid w:val="00AC1A1B"/>
    <w:rsid w:val="00AD063B"/>
    <w:rsid w:val="00AD5297"/>
    <w:rsid w:val="00AF2E03"/>
    <w:rsid w:val="00B0351F"/>
    <w:rsid w:val="00B07412"/>
    <w:rsid w:val="00B20725"/>
    <w:rsid w:val="00B32AC4"/>
    <w:rsid w:val="00B80F98"/>
    <w:rsid w:val="00B93F18"/>
    <w:rsid w:val="00C73100"/>
    <w:rsid w:val="00CA3283"/>
    <w:rsid w:val="00D26EED"/>
    <w:rsid w:val="00D353E8"/>
    <w:rsid w:val="00D53F75"/>
    <w:rsid w:val="00D61EE4"/>
    <w:rsid w:val="00D8423A"/>
    <w:rsid w:val="00DB25F9"/>
    <w:rsid w:val="00E0048A"/>
    <w:rsid w:val="00E028E7"/>
    <w:rsid w:val="00E2622C"/>
    <w:rsid w:val="00E51060"/>
    <w:rsid w:val="00E54A3C"/>
    <w:rsid w:val="00E9084F"/>
    <w:rsid w:val="00EA6B7F"/>
    <w:rsid w:val="00EB1E55"/>
    <w:rsid w:val="00EE4E66"/>
    <w:rsid w:val="00F40C89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1E686-7DBA-4A54-88D6-7DDC1FD9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4</cp:revision>
  <dcterms:created xsi:type="dcterms:W3CDTF">2018-12-06T07:08:00Z</dcterms:created>
  <dcterms:modified xsi:type="dcterms:W3CDTF">2018-12-06T07:36:00Z</dcterms:modified>
</cp:coreProperties>
</file>